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Pr="00352961" w:rsidRDefault="00304BD4" w:rsidP="00304BD4">
      <w:pPr>
        <w:jc w:val="center"/>
        <w:rPr>
          <w:b/>
          <w:bCs/>
        </w:rPr>
      </w:pPr>
      <w:r w:rsidRPr="00352961">
        <w:rPr>
          <w:b/>
          <w:bCs/>
        </w:rPr>
        <w:t>MOKELUMNE HILL VETERANS MEMORIAL DISTRICT</w:t>
      </w:r>
    </w:p>
    <w:p w14:paraId="07ED6EFE" w14:textId="3AC7B28F" w:rsidR="00304BD4" w:rsidRPr="00352961" w:rsidRDefault="00304BD4" w:rsidP="00304BD4">
      <w:pPr>
        <w:jc w:val="center"/>
        <w:rPr>
          <w:b/>
          <w:bCs/>
        </w:rPr>
      </w:pPr>
    </w:p>
    <w:p w14:paraId="1A19D8D7" w14:textId="1EDEE1FF" w:rsidR="00304BD4" w:rsidRPr="00352961" w:rsidRDefault="00304BD4" w:rsidP="00304BD4">
      <w:pPr>
        <w:jc w:val="center"/>
        <w:rPr>
          <w:b/>
          <w:bCs/>
        </w:rPr>
      </w:pPr>
      <w:r w:rsidRPr="00352961">
        <w:rPr>
          <w:b/>
          <w:bCs/>
        </w:rPr>
        <w:t>MEETING MINUTES</w:t>
      </w:r>
    </w:p>
    <w:p w14:paraId="6790C708" w14:textId="38305E1D" w:rsidR="00304BD4" w:rsidRPr="00352961" w:rsidRDefault="00304BD4" w:rsidP="00304BD4">
      <w:pPr>
        <w:jc w:val="center"/>
        <w:rPr>
          <w:b/>
          <w:bCs/>
        </w:rPr>
      </w:pPr>
    </w:p>
    <w:p w14:paraId="32976111" w14:textId="2E64F9D0" w:rsidR="00304BD4" w:rsidRPr="00352961" w:rsidRDefault="00FE0E32" w:rsidP="00304BD4">
      <w:pPr>
        <w:jc w:val="center"/>
        <w:rPr>
          <w:b/>
          <w:bCs/>
        </w:rPr>
      </w:pPr>
      <w:r w:rsidRPr="00352961">
        <w:rPr>
          <w:b/>
          <w:bCs/>
        </w:rPr>
        <w:t>APRIL</w:t>
      </w:r>
      <w:r w:rsidR="00304BD4" w:rsidRPr="00352961">
        <w:rPr>
          <w:b/>
          <w:bCs/>
        </w:rPr>
        <w:t xml:space="preserve"> 1</w:t>
      </w:r>
      <w:r w:rsidRPr="00352961">
        <w:rPr>
          <w:b/>
          <w:bCs/>
        </w:rPr>
        <w:t xml:space="preserve">5, </w:t>
      </w:r>
      <w:r w:rsidR="00304BD4" w:rsidRPr="00352961">
        <w:rPr>
          <w:b/>
          <w:bCs/>
        </w:rPr>
        <w:t>2022</w:t>
      </w:r>
    </w:p>
    <w:p w14:paraId="7BAB1C93" w14:textId="6E743D7E" w:rsidR="00304BD4" w:rsidRDefault="00304BD4" w:rsidP="00304BD4"/>
    <w:p w14:paraId="7C6801FB" w14:textId="3D20FA16" w:rsidR="00304BD4" w:rsidRDefault="00304BD4" w:rsidP="00304BD4"/>
    <w:p w14:paraId="3526FA3B" w14:textId="72FBFD4D" w:rsidR="00304BD4" w:rsidRDefault="00A66415" w:rsidP="00304BD4">
      <w:r>
        <w:t xml:space="preserve">The meeting was called to order by </w:t>
      </w:r>
      <w:r w:rsidR="0089588F">
        <w:t>Chair,</w:t>
      </w:r>
      <w:r>
        <w:t xml:space="preserve"> T</w:t>
      </w:r>
      <w:r w:rsidR="0089588F">
        <w:t>homas</w:t>
      </w:r>
      <w:r>
        <w:t xml:space="preserve"> Ringlein at 7:0</w:t>
      </w:r>
      <w:r w:rsidR="00FE0E32">
        <w:t>0</w:t>
      </w:r>
      <w:r>
        <w:t xml:space="preserve"> pm.  All members were present along with guest </w:t>
      </w:r>
      <w:r w:rsidR="00FE0E32">
        <w:t>Pilar Coppers</w:t>
      </w:r>
      <w:r>
        <w:t xml:space="preserve">.  </w:t>
      </w:r>
      <w:r w:rsidR="00FE0E32">
        <w:t xml:space="preserve">Bill Dahl was 20 minutes late to the meeting due to another engagement.  </w:t>
      </w:r>
      <w:r>
        <w:t>The Pledge of Allegiance was recited, and the minutes of the previous meeting were approved as corrected.  There was no public comment.</w:t>
      </w:r>
    </w:p>
    <w:p w14:paraId="7BF7C580" w14:textId="6B60C1CC" w:rsidR="00A66415" w:rsidRDefault="00A66415" w:rsidP="00304BD4"/>
    <w:p w14:paraId="79F7AA83" w14:textId="461945AE" w:rsidR="00A66415" w:rsidRDefault="00A66415" w:rsidP="00304BD4">
      <w:r w:rsidRPr="00243BC6">
        <w:rPr>
          <w:b/>
          <w:bCs/>
          <w:u w:val="single"/>
        </w:rPr>
        <w:t>REPORT ON MAINTENCE</w:t>
      </w:r>
      <w:r w:rsidR="00243BC6" w:rsidRPr="00243BC6">
        <w:rPr>
          <w:b/>
          <w:bCs/>
          <w:u w:val="single"/>
        </w:rPr>
        <w:t xml:space="preserve"> AT TOWN HALL AND PARK FACILITIES</w:t>
      </w:r>
      <w:r w:rsidR="00243BC6">
        <w:t xml:space="preserve">:  </w:t>
      </w:r>
      <w:proofErr w:type="spellStart"/>
      <w:r w:rsidR="00243BC6">
        <w:t>Hertzig</w:t>
      </w:r>
      <w:proofErr w:type="spellEnd"/>
      <w:r w:rsidR="00243BC6">
        <w:t xml:space="preserve"> Sand and Gravel </w:t>
      </w:r>
      <w:r w:rsidR="00FE0E32">
        <w:t xml:space="preserve">gave the bill for the repairs to the Horse Arena surface restoration to </w:t>
      </w:r>
      <w:r w:rsidR="005265BF">
        <w:t>Pilar Coppers.  The bill totaled $14,100, of which, the 4H club agreed to pay $12,821.13 of that total, and the MHVMD agreed to pick up the balance of $1278.87.</w:t>
      </w:r>
      <w:r w:rsidR="009C22A3">
        <w:t xml:space="preserve">  </w:t>
      </w:r>
    </w:p>
    <w:p w14:paraId="12169BF9" w14:textId="086A6A50" w:rsidR="008A6F5D" w:rsidRDefault="008A6F5D" w:rsidP="00304BD4"/>
    <w:p w14:paraId="757D4425" w14:textId="7C477F34" w:rsidR="008A6F5D" w:rsidRDefault="008A6F5D" w:rsidP="00304BD4">
      <w:r>
        <w:t xml:space="preserve">Regarding the use of the remaining PG&amp;E funds, </w:t>
      </w:r>
      <w:r w:rsidR="005265BF">
        <w:t xml:space="preserve">the </w:t>
      </w:r>
      <w:r w:rsidR="004A0D74">
        <w:t xml:space="preserve">Calaveras County </w:t>
      </w:r>
      <w:r w:rsidR="005265BF">
        <w:t>C</w:t>
      </w:r>
      <w:r w:rsidR="004A0D74">
        <w:t>AO</w:t>
      </w:r>
      <w:r w:rsidR="005265BF">
        <w:t xml:space="preserve"> office is requiring a change to our letter/memo request, so she will give a new memo for new use of funds.</w:t>
      </w:r>
      <w:r w:rsidR="00C623F3">
        <w:t xml:space="preserve">  We discussed good dates for the electrical work so that it did not interfere with current events planned for the venue.</w:t>
      </w:r>
    </w:p>
    <w:p w14:paraId="7DF66E1F" w14:textId="71EB8EA6" w:rsidR="008A6F5D" w:rsidRDefault="008A6F5D" w:rsidP="00304BD4"/>
    <w:p w14:paraId="395CAA92" w14:textId="2E3CDC16" w:rsidR="008A6F5D" w:rsidRDefault="009C22A3" w:rsidP="00304BD4">
      <w:r>
        <w:t xml:space="preserve">For the cleaning contract for the Town Hall, after a discussion Noelle motioned that we keep the contract as-is for the next year, and offer it to the current contractor.  Ken seconded the motion.  4 </w:t>
      </w:r>
      <w:r w:rsidR="00222BAF">
        <w:t>Ayes</w:t>
      </w:r>
      <w:r>
        <w:t>, zero noes, one absent (Bill).</w:t>
      </w:r>
    </w:p>
    <w:p w14:paraId="6ADE7944" w14:textId="73DF0CA7" w:rsidR="0077097C" w:rsidRDefault="0077097C" w:rsidP="00304BD4"/>
    <w:p w14:paraId="3471F2B2" w14:textId="7A6D115F" w:rsidR="0077097C" w:rsidRDefault="0077097C" w:rsidP="0077097C">
      <w:r>
        <w:t xml:space="preserve">We circled back to the horse arena now that Bill is present (arrived from previous engagement).  </w:t>
      </w:r>
      <w:r>
        <w:t xml:space="preserve">The </w:t>
      </w:r>
      <w:proofErr w:type="spellStart"/>
      <w:r>
        <w:t>arenavator</w:t>
      </w:r>
      <w:proofErr w:type="spellEnd"/>
      <w:r>
        <w:t xml:space="preserve"> needs repairs, and some parts to make it operational again.  </w:t>
      </w:r>
      <w:r>
        <w:t xml:space="preserve">We discussed storage of the </w:t>
      </w:r>
      <w:proofErr w:type="spellStart"/>
      <w:r>
        <w:t>arenavator</w:t>
      </w:r>
      <w:proofErr w:type="spellEnd"/>
      <w:r>
        <w:t xml:space="preserve">, perhaps at Mike </w:t>
      </w:r>
      <w:proofErr w:type="spellStart"/>
      <w:r>
        <w:t>Delorto’s</w:t>
      </w:r>
      <w:proofErr w:type="spellEnd"/>
      <w:r>
        <w:t xml:space="preserve"> property.  We also discussed potential tractors in town we could use if the </w:t>
      </w:r>
      <w:proofErr w:type="spellStart"/>
      <w:r>
        <w:t>arenavator</w:t>
      </w:r>
      <w:proofErr w:type="spellEnd"/>
      <w:r>
        <w:t xml:space="preserve"> does in fact require a PTO to operate correctly.  Bill made a motion to authorize up to $600 in parts and labor to repair the </w:t>
      </w:r>
      <w:proofErr w:type="spellStart"/>
      <w:r>
        <w:t>arenavator</w:t>
      </w:r>
      <w:proofErr w:type="spellEnd"/>
      <w:r>
        <w:t xml:space="preserve">, Ken seconded the motion.  Vote was 5 </w:t>
      </w:r>
      <w:r w:rsidR="00222BAF">
        <w:t>Ayes</w:t>
      </w:r>
      <w:r>
        <w:t>, zero noes.</w:t>
      </w:r>
    </w:p>
    <w:p w14:paraId="727B8C1C" w14:textId="08BAFF18" w:rsidR="0077097C" w:rsidRDefault="0077097C" w:rsidP="0077097C"/>
    <w:p w14:paraId="08D8E502" w14:textId="6145F867" w:rsidR="0077097C" w:rsidRDefault="0077097C" w:rsidP="0077097C">
      <w:r>
        <w:t>Bill and Pilar Coppers are working on the sprinkler system this Wednesday to see how much functionality is still available in the current setup.  Jeremy Zellers will be available to assist with the plumbing if necessary, and offer any expert opinions.</w:t>
      </w:r>
    </w:p>
    <w:p w14:paraId="13C7BA87" w14:textId="6C07E153" w:rsidR="00D6773E" w:rsidRDefault="00D6773E" w:rsidP="00304BD4"/>
    <w:p w14:paraId="055C1EC0" w14:textId="243EF015" w:rsidR="00C623F3" w:rsidRDefault="00C623F3" w:rsidP="00304BD4">
      <w:r>
        <w:t xml:space="preserve">The propane tank was fully inspected this month as expected, and received a clean bill of health from </w:t>
      </w:r>
      <w:proofErr w:type="spellStart"/>
      <w:r>
        <w:t>Campora</w:t>
      </w:r>
      <w:proofErr w:type="spellEnd"/>
      <w:r>
        <w:t xml:space="preserve"> propane.  </w:t>
      </w:r>
    </w:p>
    <w:p w14:paraId="1D8D1864" w14:textId="48ED8819" w:rsidR="00C623F3" w:rsidRDefault="00C623F3" w:rsidP="00304BD4"/>
    <w:p w14:paraId="5B8B03C4" w14:textId="208EEDD0" w:rsidR="00C623F3" w:rsidRDefault="00C623F3" w:rsidP="00304BD4">
      <w:r>
        <w:t>We discussed issues at Hobbs Field in keeping the fire lane open next to the snack bar.  We discussed painting a fire lane “no parking zone” on the asphalt, cones, and other barriers to keep that space open.  We decided to table the issue for the May meeting.</w:t>
      </w:r>
    </w:p>
    <w:p w14:paraId="42C35C13" w14:textId="5BB01958" w:rsidR="00C623F3" w:rsidRDefault="00C623F3" w:rsidP="00304BD4"/>
    <w:p w14:paraId="0DC93A03" w14:textId="77777777" w:rsidR="00C623F3" w:rsidRDefault="00C623F3" w:rsidP="00304BD4"/>
    <w:p w14:paraId="385B84E3" w14:textId="02351620" w:rsidR="00DA4123" w:rsidRDefault="00D6773E" w:rsidP="00C623F3">
      <w:r w:rsidRPr="00D6773E">
        <w:rPr>
          <w:b/>
          <w:bCs/>
          <w:u w:val="single"/>
        </w:rPr>
        <w:t>OGALS GRANT AWARD</w:t>
      </w:r>
      <w:r>
        <w:t>:</w:t>
      </w:r>
      <w:r w:rsidR="00BE15E3">
        <w:t xml:space="preserve">  </w:t>
      </w:r>
      <w:r w:rsidR="00C623F3">
        <w:t xml:space="preserve">OGALS grant award is fully approved.  We need to get the paperwork ready to apply for a loan to help with paying contractors because of the way the reimbursements are authorized through OGALS.  </w:t>
      </w:r>
      <w:r w:rsidR="00A727CD">
        <w:t>Work on the tennis courts will commence once the weather gets warmer and we have the funds to proceed.</w:t>
      </w:r>
    </w:p>
    <w:p w14:paraId="691FFCEA" w14:textId="0B368589" w:rsidR="00DA4123" w:rsidRDefault="00DA4123" w:rsidP="00304BD4"/>
    <w:p w14:paraId="4D07D0E1" w14:textId="04766A21" w:rsidR="00674859" w:rsidRDefault="00674859" w:rsidP="00304BD4">
      <w:r w:rsidRPr="00674859">
        <w:rPr>
          <w:b/>
          <w:bCs/>
          <w:u w:val="single"/>
        </w:rPr>
        <w:t>TREASURER’S REPORT</w:t>
      </w:r>
      <w:r>
        <w:t>:  See attached.</w:t>
      </w:r>
    </w:p>
    <w:p w14:paraId="7F358C7D" w14:textId="445B8BD9" w:rsidR="00674859" w:rsidRDefault="00674859" w:rsidP="00304BD4"/>
    <w:p w14:paraId="0710E82A" w14:textId="39B96E8D" w:rsidR="00674859" w:rsidRDefault="00674859" w:rsidP="00304BD4">
      <w:r w:rsidRPr="00674859">
        <w:rPr>
          <w:b/>
          <w:bCs/>
          <w:u w:val="single"/>
        </w:rPr>
        <w:t>CORRESPONDENCE AND ANNOUNCEMENTS</w:t>
      </w:r>
      <w:r>
        <w:t xml:space="preserve">:  </w:t>
      </w:r>
      <w:r w:rsidR="00A727CD">
        <w:t>None this month</w:t>
      </w:r>
    </w:p>
    <w:p w14:paraId="7B0934E2" w14:textId="2B3EAB61" w:rsidR="00674859" w:rsidRDefault="00674859" w:rsidP="00304BD4"/>
    <w:p w14:paraId="1E4163A9" w14:textId="4D14DD5F" w:rsidR="00674859" w:rsidRDefault="0089588F" w:rsidP="00304BD4">
      <w:r>
        <w:t>There being no further business, the meeting was adjourned at 8:3</w:t>
      </w:r>
      <w:r w:rsidR="00A727CD">
        <w:t>5</w:t>
      </w:r>
      <w:r>
        <w:t xml:space="preserve"> p.m.</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766950AB" w:rsidR="0089588F" w:rsidRDefault="00A727CD" w:rsidP="00304BD4">
      <w:r>
        <w:t>Noelle M Ringlein</w:t>
      </w:r>
      <w:r w:rsidR="0089588F">
        <w:tab/>
      </w:r>
      <w:r w:rsidR="0089588F">
        <w:tab/>
      </w:r>
      <w:r w:rsidR="0089588F">
        <w:tab/>
      </w:r>
      <w:r w:rsidR="0089588F">
        <w:tab/>
      </w:r>
      <w:r w:rsidR="0089588F">
        <w:tab/>
      </w:r>
      <w:r w:rsidR="0089588F">
        <w:tab/>
      </w:r>
      <w:r w:rsidR="0089588F">
        <w:tab/>
        <w:t>TJ Ringlein</w:t>
      </w:r>
    </w:p>
    <w:p w14:paraId="1890C441" w14:textId="06D54FD5" w:rsidR="0089588F" w:rsidRDefault="0089588F" w:rsidP="00304BD4">
      <w:r>
        <w:t>Secretary</w:t>
      </w:r>
      <w:r>
        <w:tab/>
      </w:r>
      <w:r>
        <w:tab/>
      </w:r>
      <w:r>
        <w:tab/>
      </w:r>
      <w:r>
        <w:tab/>
      </w:r>
      <w:r>
        <w:tab/>
      </w:r>
      <w:r>
        <w:tab/>
      </w:r>
      <w:r>
        <w:tab/>
      </w:r>
      <w:r w:rsidR="00A727CD">
        <w:tab/>
      </w:r>
      <w:r>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222BAF"/>
    <w:rsid w:val="00243BC6"/>
    <w:rsid w:val="00304BD4"/>
    <w:rsid w:val="00352961"/>
    <w:rsid w:val="004A0D74"/>
    <w:rsid w:val="005265BF"/>
    <w:rsid w:val="00674859"/>
    <w:rsid w:val="0077097C"/>
    <w:rsid w:val="008511A2"/>
    <w:rsid w:val="0089588F"/>
    <w:rsid w:val="008A6F5D"/>
    <w:rsid w:val="009B691D"/>
    <w:rsid w:val="009C22A3"/>
    <w:rsid w:val="009D3889"/>
    <w:rsid w:val="00A66415"/>
    <w:rsid w:val="00A727CD"/>
    <w:rsid w:val="00BE15E3"/>
    <w:rsid w:val="00C623F3"/>
    <w:rsid w:val="00D6773E"/>
    <w:rsid w:val="00DA4123"/>
    <w:rsid w:val="00F33A5C"/>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5</cp:revision>
  <cp:lastPrinted>2022-05-13T01:25:00Z</cp:lastPrinted>
  <dcterms:created xsi:type="dcterms:W3CDTF">2022-05-12T18:39:00Z</dcterms:created>
  <dcterms:modified xsi:type="dcterms:W3CDTF">2022-05-16T18:34:00Z</dcterms:modified>
</cp:coreProperties>
</file>